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9D0A" w14:textId="0704116B" w:rsidR="005464B7" w:rsidRPr="007F6F11" w:rsidRDefault="007F6F11" w:rsidP="007C5F2E">
      <w:pPr>
        <w:pStyle w:val="Title"/>
        <w:jc w:val="center"/>
        <w:rPr>
          <w:sz w:val="48"/>
          <w:szCs w:val="48"/>
        </w:rPr>
      </w:pPr>
      <w:bookmarkStart w:id="0" w:name="_Toc301401903"/>
      <w:r w:rsidRPr="007F6F11">
        <w:rPr>
          <w:sz w:val="48"/>
          <w:szCs w:val="48"/>
        </w:rPr>
        <w:t xml:space="preserve">Agenda: </w:t>
      </w:r>
      <w:r w:rsidR="00311058" w:rsidRPr="007F6F11">
        <w:rPr>
          <w:sz w:val="48"/>
          <w:szCs w:val="48"/>
        </w:rPr>
        <w:t>IEEE Smart Village Workshop</w:t>
      </w:r>
      <w:bookmarkEnd w:id="0"/>
      <w:r w:rsidRPr="007F6F11">
        <w:rPr>
          <w:sz w:val="48"/>
          <w:szCs w:val="48"/>
        </w:rPr>
        <w:t xml:space="preserve"> </w:t>
      </w:r>
      <w:r w:rsidR="00311058" w:rsidRPr="007F6F11">
        <w:rPr>
          <w:sz w:val="48"/>
          <w:szCs w:val="48"/>
        </w:rPr>
        <w:t>2015</w:t>
      </w:r>
    </w:p>
    <w:p w14:paraId="45E06EB0" w14:textId="65E878F5" w:rsidR="005464B7" w:rsidRDefault="0085301E" w:rsidP="005464B7">
      <w:pPr>
        <w:jc w:val="center"/>
        <w:rPr>
          <w:i/>
          <w:sz w:val="22"/>
        </w:rPr>
      </w:pPr>
      <w:r>
        <w:rPr>
          <w:i/>
          <w:sz w:val="22"/>
        </w:rPr>
        <w:t>Thursday</w:t>
      </w:r>
      <w:r w:rsidR="005464B7" w:rsidRPr="005464B7">
        <w:rPr>
          <w:i/>
          <w:sz w:val="22"/>
        </w:rPr>
        <w:t xml:space="preserve"> October </w:t>
      </w:r>
      <w:r>
        <w:rPr>
          <w:i/>
          <w:sz w:val="22"/>
        </w:rPr>
        <w:t>8</w:t>
      </w:r>
      <w:r w:rsidR="005464B7" w:rsidRPr="005464B7">
        <w:rPr>
          <w:i/>
          <w:sz w:val="22"/>
        </w:rPr>
        <w:t>, 2015 8AM to 5PM at GHTC 2015 Doubletree Hilton Seattle Airport</w:t>
      </w:r>
    </w:p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368"/>
        <w:gridCol w:w="909"/>
        <w:gridCol w:w="3917"/>
        <w:gridCol w:w="3600"/>
      </w:tblGrid>
      <w:tr w:rsidR="009844D8" w:rsidRPr="004C0A32" w14:paraId="30C1A5BE" w14:textId="77777777" w:rsidTr="00E468A1">
        <w:tc>
          <w:tcPr>
            <w:tcW w:w="9794" w:type="dxa"/>
            <w:gridSpan w:val="4"/>
          </w:tcPr>
          <w:p w14:paraId="2ED80842" w14:textId="2165DA29" w:rsidR="009844D8" w:rsidRPr="004C0A32" w:rsidRDefault="009844D8" w:rsidP="004C0A32">
            <w:pPr>
              <w:spacing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C0A32">
              <w:rPr>
                <w:rFonts w:ascii="Calibri" w:hAnsi="Calibri"/>
                <w:i/>
                <w:sz w:val="22"/>
                <w:szCs w:val="22"/>
              </w:rPr>
              <w:t>Ray Larsen &amp; Robin Podmore, Co-Chairs</w:t>
            </w:r>
          </w:p>
        </w:tc>
      </w:tr>
      <w:tr w:rsidR="009844D8" w:rsidRPr="006D2491" w14:paraId="6D639078" w14:textId="77777777" w:rsidTr="003C2FB6">
        <w:trPr>
          <w:trHeight w:val="557"/>
        </w:trPr>
        <w:tc>
          <w:tcPr>
            <w:tcW w:w="1368" w:type="dxa"/>
          </w:tcPr>
          <w:p w14:paraId="4D9590B6" w14:textId="56BFD439" w:rsidR="009844D8" w:rsidRPr="006D2491" w:rsidRDefault="009844D8" w:rsidP="004C0A32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6D2491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909" w:type="dxa"/>
          </w:tcPr>
          <w:p w14:paraId="7DDD80A9" w14:textId="34616875" w:rsidR="009844D8" w:rsidRPr="006D2491" w:rsidRDefault="009844D8" w:rsidP="004C0A32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6D2491">
              <w:rPr>
                <w:rFonts w:ascii="Calibri" w:hAnsi="Calibri"/>
                <w:b/>
                <w:sz w:val="22"/>
                <w:szCs w:val="22"/>
              </w:rPr>
              <w:t>DURA</w:t>
            </w:r>
            <w:r w:rsidR="002B6488" w:rsidRPr="006D2491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6D2491">
              <w:rPr>
                <w:rFonts w:ascii="Calibri" w:hAnsi="Calibri"/>
                <w:b/>
                <w:sz w:val="22"/>
                <w:szCs w:val="22"/>
              </w:rPr>
              <w:t>TION</w:t>
            </w:r>
          </w:p>
        </w:tc>
        <w:tc>
          <w:tcPr>
            <w:tcW w:w="3917" w:type="dxa"/>
          </w:tcPr>
          <w:p w14:paraId="359DDED6" w14:textId="0222E304" w:rsidR="009844D8" w:rsidRPr="006D2491" w:rsidRDefault="006D2491" w:rsidP="004C0A32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TOPIC</w:t>
            </w:r>
          </w:p>
        </w:tc>
        <w:tc>
          <w:tcPr>
            <w:tcW w:w="3600" w:type="dxa"/>
          </w:tcPr>
          <w:p w14:paraId="047A92EF" w14:textId="366898C8" w:rsidR="009844D8" w:rsidRPr="006D2491" w:rsidRDefault="009844D8" w:rsidP="004C0A32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6D2491">
              <w:rPr>
                <w:rFonts w:ascii="Calibri" w:hAnsi="Calibri"/>
                <w:b/>
                <w:sz w:val="22"/>
                <w:szCs w:val="22"/>
              </w:rPr>
              <w:t>SPEAKER(S)</w:t>
            </w:r>
          </w:p>
        </w:tc>
      </w:tr>
      <w:tr w:rsidR="009844D8" w:rsidRPr="004C0A32" w14:paraId="76D7F929" w14:textId="77777777" w:rsidTr="003C2FB6">
        <w:tc>
          <w:tcPr>
            <w:tcW w:w="1368" w:type="dxa"/>
          </w:tcPr>
          <w:p w14:paraId="50B17666" w14:textId="29D3229C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0730-0800</w:t>
            </w:r>
          </w:p>
        </w:tc>
        <w:tc>
          <w:tcPr>
            <w:tcW w:w="909" w:type="dxa"/>
          </w:tcPr>
          <w:p w14:paraId="43180325" w14:textId="23E37664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0B3D6D60" w14:textId="6841AB40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Registration</w:t>
            </w:r>
          </w:p>
        </w:tc>
        <w:tc>
          <w:tcPr>
            <w:tcW w:w="3600" w:type="dxa"/>
          </w:tcPr>
          <w:p w14:paraId="4E99A190" w14:textId="5B6F17B5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Albe Larsen</w:t>
            </w:r>
          </w:p>
        </w:tc>
      </w:tr>
      <w:tr w:rsidR="009844D8" w:rsidRPr="004C0A32" w14:paraId="134EF8F4" w14:textId="77777777" w:rsidTr="003C2FB6">
        <w:tc>
          <w:tcPr>
            <w:tcW w:w="1368" w:type="dxa"/>
          </w:tcPr>
          <w:p w14:paraId="15727BD2" w14:textId="74258986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0800-0830</w:t>
            </w:r>
          </w:p>
        </w:tc>
        <w:tc>
          <w:tcPr>
            <w:tcW w:w="909" w:type="dxa"/>
          </w:tcPr>
          <w:p w14:paraId="6404E374" w14:textId="33C888A6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917" w:type="dxa"/>
          </w:tcPr>
          <w:p w14:paraId="2A96D3E0" w14:textId="5B303AF2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Welcome and Introductions</w:t>
            </w:r>
          </w:p>
        </w:tc>
        <w:tc>
          <w:tcPr>
            <w:tcW w:w="3600" w:type="dxa"/>
          </w:tcPr>
          <w:p w14:paraId="774B0014" w14:textId="679BC356" w:rsidR="009844D8" w:rsidRPr="004C0A32" w:rsidRDefault="009844D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Ray Larsen, SV Co-Chair</w:t>
            </w:r>
          </w:p>
        </w:tc>
      </w:tr>
      <w:tr w:rsidR="009844D8" w:rsidRPr="004C0A32" w14:paraId="1FD5D4E9" w14:textId="77777777" w:rsidTr="003C2FB6">
        <w:tc>
          <w:tcPr>
            <w:tcW w:w="1368" w:type="dxa"/>
          </w:tcPr>
          <w:p w14:paraId="41E9DA3D" w14:textId="312F0237" w:rsidR="009844D8" w:rsidRPr="004C0A32" w:rsidRDefault="002B648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0830-0845</w:t>
            </w:r>
          </w:p>
        </w:tc>
        <w:tc>
          <w:tcPr>
            <w:tcW w:w="909" w:type="dxa"/>
          </w:tcPr>
          <w:p w14:paraId="43662D87" w14:textId="63F59335" w:rsidR="009844D8" w:rsidRPr="004C0A32" w:rsidRDefault="002B648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917" w:type="dxa"/>
          </w:tcPr>
          <w:p w14:paraId="41ED65F1" w14:textId="7799AE37" w:rsidR="009844D8" w:rsidRPr="004C0A32" w:rsidRDefault="002B648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Goals of Workshop</w:t>
            </w:r>
          </w:p>
        </w:tc>
        <w:tc>
          <w:tcPr>
            <w:tcW w:w="3600" w:type="dxa"/>
          </w:tcPr>
          <w:p w14:paraId="4B6C967B" w14:textId="64DDE8BC" w:rsidR="009844D8" w:rsidRPr="004C0A32" w:rsidRDefault="002B6488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Robin Podmore, Co-Chair</w:t>
            </w:r>
          </w:p>
        </w:tc>
      </w:tr>
      <w:tr w:rsidR="005F696C" w:rsidRPr="004C0A32" w14:paraId="775F4A61" w14:textId="77777777" w:rsidTr="003C2FB6">
        <w:tc>
          <w:tcPr>
            <w:tcW w:w="1368" w:type="dxa"/>
          </w:tcPr>
          <w:p w14:paraId="673D05A6" w14:textId="1D98E221" w:rsidR="005F696C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0845-0915</w:t>
            </w:r>
          </w:p>
        </w:tc>
        <w:tc>
          <w:tcPr>
            <w:tcW w:w="909" w:type="dxa"/>
          </w:tcPr>
          <w:p w14:paraId="2B0EA273" w14:textId="1DB56EAA" w:rsidR="005F696C" w:rsidRPr="004C0A32" w:rsidRDefault="005F696C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6B7AD3E4" w14:textId="11BB31DA" w:rsidR="005F696C" w:rsidRPr="006D2491" w:rsidRDefault="005F696C" w:rsidP="000E390B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Community Empowerment &amp; Technology Developments</w:t>
            </w:r>
          </w:p>
        </w:tc>
        <w:tc>
          <w:tcPr>
            <w:tcW w:w="3600" w:type="dxa"/>
          </w:tcPr>
          <w:p w14:paraId="621FC1EB" w14:textId="557435DC" w:rsidR="005F696C" w:rsidRPr="004C0A32" w:rsidRDefault="005F696C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Ray Larsen, SV Co-Chair</w:t>
            </w:r>
          </w:p>
        </w:tc>
      </w:tr>
      <w:tr w:rsidR="005F696C" w:rsidRPr="004C0A32" w14:paraId="11BFF7C6" w14:textId="77777777" w:rsidTr="003C2FB6">
        <w:tc>
          <w:tcPr>
            <w:tcW w:w="1368" w:type="dxa"/>
          </w:tcPr>
          <w:p w14:paraId="082AE2A6" w14:textId="77777777" w:rsidR="005F696C" w:rsidRPr="004C0A32" w:rsidRDefault="005F696C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</w:tcPr>
          <w:p w14:paraId="7045B678" w14:textId="77777777" w:rsidR="005F696C" w:rsidRPr="004C0A32" w:rsidRDefault="005F696C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17" w:type="dxa"/>
          </w:tcPr>
          <w:p w14:paraId="3D761454" w14:textId="0C9111B8" w:rsidR="005F696C" w:rsidRPr="006D2491" w:rsidRDefault="005F696C" w:rsidP="004C0A32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2491">
              <w:rPr>
                <w:rFonts w:ascii="Calibri" w:hAnsi="Calibri"/>
                <w:b/>
                <w:sz w:val="22"/>
                <w:szCs w:val="22"/>
              </w:rPr>
              <w:t>FIELD REPORTS</w:t>
            </w:r>
          </w:p>
        </w:tc>
        <w:tc>
          <w:tcPr>
            <w:tcW w:w="3600" w:type="dxa"/>
          </w:tcPr>
          <w:p w14:paraId="75F6A25E" w14:textId="77777777" w:rsidR="005F696C" w:rsidRPr="004C0A32" w:rsidRDefault="005F696C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E390B" w:rsidRPr="004C0A32" w14:paraId="09851127" w14:textId="77777777" w:rsidTr="003C2FB6">
        <w:tc>
          <w:tcPr>
            <w:tcW w:w="1368" w:type="dxa"/>
          </w:tcPr>
          <w:p w14:paraId="3393F672" w14:textId="79CF25D4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0915-0945</w:t>
            </w:r>
          </w:p>
        </w:tc>
        <w:tc>
          <w:tcPr>
            <w:tcW w:w="909" w:type="dxa"/>
          </w:tcPr>
          <w:p w14:paraId="4E6239C5" w14:textId="341CE2EB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294F29E9" w14:textId="2B50FB6E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Cameroon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4C0A32">
              <w:rPr>
                <w:rFonts w:ascii="Calibri" w:hAnsi="Calibri"/>
                <w:sz w:val="22"/>
                <w:szCs w:val="22"/>
              </w:rPr>
              <w:t>Torchbearer</w:t>
            </w:r>
          </w:p>
        </w:tc>
        <w:tc>
          <w:tcPr>
            <w:tcW w:w="3600" w:type="dxa"/>
          </w:tcPr>
          <w:p w14:paraId="5D07A656" w14:textId="5CCA86E6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 xml:space="preserve">Martin Niboh, </w:t>
            </w:r>
            <w:r>
              <w:rPr>
                <w:rFonts w:ascii="Calibri" w:hAnsi="Calibri"/>
                <w:sz w:val="22"/>
                <w:szCs w:val="22"/>
              </w:rPr>
              <w:t>President</w:t>
            </w:r>
          </w:p>
        </w:tc>
      </w:tr>
      <w:tr w:rsidR="000E390B" w:rsidRPr="004C0A32" w14:paraId="252838A5" w14:textId="77777777" w:rsidTr="003C2FB6">
        <w:tc>
          <w:tcPr>
            <w:tcW w:w="1368" w:type="dxa"/>
          </w:tcPr>
          <w:p w14:paraId="274BCEDF" w14:textId="163C9539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0945-1015</w:t>
            </w:r>
          </w:p>
        </w:tc>
        <w:tc>
          <w:tcPr>
            <w:tcW w:w="909" w:type="dxa"/>
          </w:tcPr>
          <w:p w14:paraId="224BF9E2" w14:textId="2D356375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57BE27C5" w14:textId="75EBA166" w:rsidR="000E390B" w:rsidRPr="004C0A32" w:rsidRDefault="000E390B" w:rsidP="00E468A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 xml:space="preserve">Zambia: </w:t>
            </w:r>
            <w:r w:rsidRPr="004C0A32">
              <w:rPr>
                <w:rFonts w:ascii="Calibri" w:hAnsi="Calibri"/>
                <w:sz w:val="22"/>
              </w:rPr>
              <w:t>Lichi Community Solutions</w:t>
            </w:r>
            <w:r>
              <w:rPr>
                <w:rFonts w:ascii="Calibri" w:hAnsi="Calibri"/>
                <w:sz w:val="22"/>
              </w:rPr>
              <w:t xml:space="preserve"> &amp; KWH- Kilowatts for Humanity Partners</w:t>
            </w:r>
          </w:p>
        </w:tc>
        <w:tc>
          <w:tcPr>
            <w:tcW w:w="3600" w:type="dxa"/>
          </w:tcPr>
          <w:p w14:paraId="35089426" w14:textId="06BABC0A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Likonge Makai</w:t>
            </w:r>
          </w:p>
        </w:tc>
      </w:tr>
      <w:tr w:rsidR="000E390B" w:rsidRPr="004C0A32" w14:paraId="3CD532E5" w14:textId="77777777" w:rsidTr="003C2FB6">
        <w:tc>
          <w:tcPr>
            <w:tcW w:w="1368" w:type="dxa"/>
          </w:tcPr>
          <w:p w14:paraId="137AB3C7" w14:textId="38C08F8B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1015-1045</w:t>
            </w:r>
          </w:p>
        </w:tc>
        <w:tc>
          <w:tcPr>
            <w:tcW w:w="909" w:type="dxa"/>
          </w:tcPr>
          <w:p w14:paraId="654F9E4D" w14:textId="4E4FAB3A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3A78D4FA" w14:textId="3BDB360D" w:rsidR="000E390B" w:rsidRPr="006D2491" w:rsidRDefault="000E390B" w:rsidP="004C0A32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2491">
              <w:rPr>
                <w:rFonts w:ascii="Calibri" w:hAnsi="Calibri"/>
                <w:b/>
                <w:sz w:val="22"/>
                <w:szCs w:val="22"/>
              </w:rPr>
              <w:t>REFRESHMENTS &amp; NETWORK</w:t>
            </w:r>
          </w:p>
        </w:tc>
        <w:tc>
          <w:tcPr>
            <w:tcW w:w="3600" w:type="dxa"/>
          </w:tcPr>
          <w:p w14:paraId="488F4EF7" w14:textId="77777777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E390B" w:rsidRPr="004C0A32" w14:paraId="29A44A7F" w14:textId="77777777" w:rsidTr="003C2FB6">
        <w:tc>
          <w:tcPr>
            <w:tcW w:w="1368" w:type="dxa"/>
          </w:tcPr>
          <w:p w14:paraId="12AEA07C" w14:textId="26CAFDBB" w:rsidR="000E390B" w:rsidRPr="004C0A32" w:rsidRDefault="000E390B" w:rsidP="00C93C1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1045-11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09" w:type="dxa"/>
          </w:tcPr>
          <w:p w14:paraId="504F7004" w14:textId="2C5207E9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1289216C" w14:textId="702A568F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India</w:t>
            </w:r>
            <w:r w:rsidR="00773506">
              <w:rPr>
                <w:rFonts w:ascii="Calibri" w:hAnsi="Calibri"/>
                <w:sz w:val="22"/>
                <w:szCs w:val="22"/>
              </w:rPr>
              <w:t>:</w:t>
            </w:r>
            <w:bookmarkStart w:id="1" w:name="_GoBack"/>
            <w:bookmarkEnd w:id="1"/>
            <w:r w:rsidRPr="004C0A32">
              <w:rPr>
                <w:rFonts w:ascii="Calibri" w:hAnsi="Calibri"/>
                <w:sz w:val="22"/>
                <w:szCs w:val="22"/>
              </w:rPr>
              <w:t xml:space="preserve"> New Initiatives</w:t>
            </w:r>
            <w:r>
              <w:rPr>
                <w:rFonts w:ascii="Calibri" w:hAnsi="Calibri"/>
                <w:sz w:val="22"/>
                <w:szCs w:val="22"/>
              </w:rPr>
              <w:t xml:space="preserve"> in UP &amp; Gujarat</w:t>
            </w:r>
          </w:p>
        </w:tc>
        <w:tc>
          <w:tcPr>
            <w:tcW w:w="3600" w:type="dxa"/>
          </w:tcPr>
          <w:p w14:paraId="31D3E927" w14:textId="163C80BB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Ray Larsen</w:t>
            </w:r>
            <w:r>
              <w:rPr>
                <w:rFonts w:ascii="Calibri" w:hAnsi="Calibri"/>
                <w:sz w:val="22"/>
                <w:szCs w:val="22"/>
              </w:rPr>
              <w:t>, SV Co-Chair</w:t>
            </w:r>
          </w:p>
        </w:tc>
      </w:tr>
      <w:tr w:rsidR="000E390B" w:rsidRPr="004C0A32" w14:paraId="2685ED77" w14:textId="77777777" w:rsidTr="003C2FB6">
        <w:tc>
          <w:tcPr>
            <w:tcW w:w="1368" w:type="dxa"/>
          </w:tcPr>
          <w:p w14:paraId="050C547C" w14:textId="7D7880B3" w:rsidR="000E390B" w:rsidRPr="004C0A32" w:rsidRDefault="000E390B" w:rsidP="00C93C1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15</w:t>
            </w:r>
            <w:r w:rsidRPr="004C0A32">
              <w:rPr>
                <w:rFonts w:ascii="Calibri" w:hAnsi="Calibri"/>
                <w:sz w:val="22"/>
                <w:szCs w:val="22"/>
              </w:rPr>
              <w:t>-11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909" w:type="dxa"/>
          </w:tcPr>
          <w:p w14:paraId="4511CDB9" w14:textId="1BA4B40E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570E0048" w14:textId="0BC9854B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Smart Village Configurations &amp; Architecture</w:t>
            </w:r>
          </w:p>
        </w:tc>
        <w:tc>
          <w:tcPr>
            <w:tcW w:w="3600" w:type="dxa"/>
          </w:tcPr>
          <w:p w14:paraId="4F2DAE56" w14:textId="02B25459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Robin Podmore, SV Co-Chair</w:t>
            </w:r>
          </w:p>
        </w:tc>
      </w:tr>
      <w:tr w:rsidR="000E390B" w:rsidRPr="004C0A32" w14:paraId="3844F9E5" w14:textId="77777777" w:rsidTr="003C2FB6">
        <w:tc>
          <w:tcPr>
            <w:tcW w:w="1368" w:type="dxa"/>
          </w:tcPr>
          <w:p w14:paraId="19C1851E" w14:textId="453B387D" w:rsidR="000E390B" w:rsidRPr="004C0A32" w:rsidRDefault="000E390B" w:rsidP="00C93C1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  <w:r w:rsidRPr="004C0A32">
              <w:rPr>
                <w:rFonts w:ascii="Calibri" w:hAnsi="Calibri"/>
                <w:sz w:val="22"/>
                <w:szCs w:val="22"/>
              </w:rPr>
              <w:t>-1200</w:t>
            </w:r>
          </w:p>
        </w:tc>
        <w:tc>
          <w:tcPr>
            <w:tcW w:w="909" w:type="dxa"/>
          </w:tcPr>
          <w:p w14:paraId="301C9429" w14:textId="33071783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917" w:type="dxa"/>
          </w:tcPr>
          <w:p w14:paraId="536CAE94" w14:textId="2A23471F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</w:t>
            </w:r>
          </w:p>
        </w:tc>
        <w:tc>
          <w:tcPr>
            <w:tcW w:w="3600" w:type="dxa"/>
          </w:tcPr>
          <w:p w14:paraId="0B723AC3" w14:textId="266C4B27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0E390B" w:rsidRPr="004C0A32" w14:paraId="0E617A2E" w14:textId="77777777" w:rsidTr="003C2FB6">
        <w:tc>
          <w:tcPr>
            <w:tcW w:w="1368" w:type="dxa"/>
          </w:tcPr>
          <w:p w14:paraId="5C7B7683" w14:textId="510E4A3C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1200-1330</w:t>
            </w:r>
          </w:p>
        </w:tc>
        <w:tc>
          <w:tcPr>
            <w:tcW w:w="909" w:type="dxa"/>
          </w:tcPr>
          <w:p w14:paraId="077E650C" w14:textId="38FFFA6E" w:rsidR="000E390B" w:rsidRPr="004C0A32" w:rsidRDefault="00F8648D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3917" w:type="dxa"/>
          </w:tcPr>
          <w:p w14:paraId="16F72E97" w14:textId="4266E0BE" w:rsidR="000E390B" w:rsidRPr="006D2491" w:rsidRDefault="000E390B" w:rsidP="004C0A32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2491">
              <w:rPr>
                <w:rFonts w:ascii="Calibri" w:hAnsi="Calibri"/>
                <w:b/>
                <w:sz w:val="22"/>
                <w:szCs w:val="22"/>
              </w:rPr>
              <w:t>LUNCH &amp; NETWORK</w:t>
            </w:r>
          </w:p>
        </w:tc>
        <w:tc>
          <w:tcPr>
            <w:tcW w:w="3600" w:type="dxa"/>
          </w:tcPr>
          <w:p w14:paraId="23C3174C" w14:textId="77777777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E390B" w:rsidRPr="004C0A32" w14:paraId="47FDB7AE" w14:textId="77777777" w:rsidTr="00490368">
        <w:tc>
          <w:tcPr>
            <w:tcW w:w="1368" w:type="dxa"/>
          </w:tcPr>
          <w:p w14:paraId="5AC111AE" w14:textId="63157F3F" w:rsidR="000E390B" w:rsidRPr="004C0A32" w:rsidRDefault="000E390B" w:rsidP="00203A8D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1330-</w:t>
            </w:r>
            <w:r w:rsidR="00F8648D">
              <w:rPr>
                <w:rFonts w:ascii="Calibri" w:hAnsi="Calibri"/>
                <w:sz w:val="22"/>
                <w:szCs w:val="22"/>
              </w:rPr>
              <w:t>1</w:t>
            </w:r>
            <w:r w:rsidR="00203A8D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909" w:type="dxa"/>
          </w:tcPr>
          <w:p w14:paraId="3BD01ABA" w14:textId="12B0944E" w:rsidR="000E390B" w:rsidRPr="004C0A32" w:rsidRDefault="000E390B" w:rsidP="0049036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399E153B" w14:textId="77777777" w:rsidR="000E390B" w:rsidRPr="004C0A32" w:rsidRDefault="000E390B" w:rsidP="0049036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Ladakh &amp; IEEE R10 Initiatives, Global Himalaya Expedition</w:t>
            </w:r>
          </w:p>
        </w:tc>
        <w:tc>
          <w:tcPr>
            <w:tcW w:w="3600" w:type="dxa"/>
          </w:tcPr>
          <w:p w14:paraId="00A1531A" w14:textId="77777777" w:rsidR="000E390B" w:rsidRPr="004C0A32" w:rsidRDefault="000E390B" w:rsidP="0049036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Paras Loomba, President</w:t>
            </w:r>
          </w:p>
        </w:tc>
      </w:tr>
      <w:tr w:rsidR="000E390B" w:rsidRPr="004C0A32" w14:paraId="03F1D649" w14:textId="77777777" w:rsidTr="00490368">
        <w:tc>
          <w:tcPr>
            <w:tcW w:w="1368" w:type="dxa"/>
          </w:tcPr>
          <w:p w14:paraId="06263FC0" w14:textId="2E6558C9" w:rsidR="000E390B" w:rsidRPr="004C0A32" w:rsidRDefault="00203A8D" w:rsidP="003C2FB6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1400</w:t>
            </w:r>
            <w:r w:rsidR="000E390B">
              <w:rPr>
                <w:rFonts w:ascii="Calibri" w:hAnsi="Calibri"/>
                <w:sz w:val="22"/>
                <w:szCs w:val="22"/>
              </w:rPr>
              <w:t>--1430</w:t>
            </w:r>
          </w:p>
        </w:tc>
        <w:tc>
          <w:tcPr>
            <w:tcW w:w="909" w:type="dxa"/>
          </w:tcPr>
          <w:p w14:paraId="04685569" w14:textId="3905140D" w:rsidR="000E390B" w:rsidRPr="004C0A32" w:rsidRDefault="000E390B" w:rsidP="003C2FB6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917" w:type="dxa"/>
          </w:tcPr>
          <w:p w14:paraId="31A15A83" w14:textId="21FF282B" w:rsidR="000E390B" w:rsidRPr="004C0A32" w:rsidRDefault="000E390B" w:rsidP="0049036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 xml:space="preserve">Nigeria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4C0A32">
              <w:rPr>
                <w:rFonts w:ascii="Calibri" w:hAnsi="Calibri"/>
                <w:sz w:val="22"/>
                <w:szCs w:val="22"/>
              </w:rPr>
              <w:t xml:space="preserve">Green </w:t>
            </w:r>
            <w:r>
              <w:rPr>
                <w:rFonts w:ascii="Calibri" w:hAnsi="Calibri"/>
                <w:sz w:val="22"/>
                <w:szCs w:val="22"/>
              </w:rPr>
              <w:t>Village Energy Partners</w:t>
            </w:r>
          </w:p>
        </w:tc>
        <w:tc>
          <w:tcPr>
            <w:tcW w:w="3600" w:type="dxa"/>
          </w:tcPr>
          <w:p w14:paraId="161A245E" w14:textId="54B4B078" w:rsidR="000E390B" w:rsidRPr="004C0A32" w:rsidRDefault="000E390B" w:rsidP="0049036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 xml:space="preserve">Ifeanyi Orajaka, Chuka Eze, </w:t>
            </w:r>
            <w:r>
              <w:rPr>
                <w:rFonts w:ascii="Calibri" w:hAnsi="Calibri"/>
                <w:sz w:val="22"/>
                <w:szCs w:val="22"/>
              </w:rPr>
              <w:t>Founders</w:t>
            </w:r>
          </w:p>
        </w:tc>
      </w:tr>
      <w:tr w:rsidR="000E390B" w:rsidRPr="004C0A32" w14:paraId="62A42DF3" w14:textId="77777777" w:rsidTr="00490368">
        <w:tc>
          <w:tcPr>
            <w:tcW w:w="1368" w:type="dxa"/>
          </w:tcPr>
          <w:p w14:paraId="6918C5D2" w14:textId="1C01A423" w:rsidR="000E390B" w:rsidRPr="004C0A32" w:rsidRDefault="000E390B" w:rsidP="005B111A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1430-1450</w:t>
            </w:r>
          </w:p>
        </w:tc>
        <w:tc>
          <w:tcPr>
            <w:tcW w:w="909" w:type="dxa"/>
          </w:tcPr>
          <w:p w14:paraId="7669FEA0" w14:textId="77777777" w:rsidR="000E390B" w:rsidRPr="004C0A32" w:rsidRDefault="000E390B" w:rsidP="0049036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917" w:type="dxa"/>
          </w:tcPr>
          <w:p w14:paraId="5B5A2B32" w14:textId="77777777" w:rsidR="000E390B" w:rsidRPr="004C0A32" w:rsidRDefault="000E390B" w:rsidP="00490368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IEEE Foundation Development Funding </w:t>
            </w:r>
          </w:p>
        </w:tc>
        <w:tc>
          <w:tcPr>
            <w:tcW w:w="3600" w:type="dxa"/>
          </w:tcPr>
          <w:p w14:paraId="2D380CBC" w14:textId="77777777" w:rsidR="000E390B" w:rsidRDefault="000E390B" w:rsidP="00203A8D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 Deering, IEE Foundation</w:t>
            </w:r>
          </w:p>
          <w:p w14:paraId="5A4D4D88" w14:textId="367ABCBC" w:rsidR="000E390B" w:rsidRPr="004C0A32" w:rsidRDefault="000E390B" w:rsidP="00203A8D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Ravi Seethapathy. Committee Chair</w:t>
            </w:r>
          </w:p>
        </w:tc>
      </w:tr>
      <w:tr w:rsidR="000E390B" w:rsidRPr="004C0A32" w14:paraId="05E83C0B" w14:textId="77777777" w:rsidTr="003C2FB6">
        <w:tc>
          <w:tcPr>
            <w:tcW w:w="1368" w:type="dxa"/>
          </w:tcPr>
          <w:p w14:paraId="2EF28395" w14:textId="1B99ECD5" w:rsidR="000E390B" w:rsidRDefault="000E390B" w:rsidP="00E468A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1450-1515</w:t>
            </w:r>
          </w:p>
        </w:tc>
        <w:tc>
          <w:tcPr>
            <w:tcW w:w="909" w:type="dxa"/>
          </w:tcPr>
          <w:p w14:paraId="28AEA44D" w14:textId="77777777" w:rsidR="000E390B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17" w:type="dxa"/>
          </w:tcPr>
          <w:p w14:paraId="4EE1E827" w14:textId="6D31766B" w:rsidR="000E390B" w:rsidRPr="006D2491" w:rsidRDefault="000E390B" w:rsidP="006D2491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REFERESH</w:t>
            </w:r>
            <w:r w:rsidRPr="006D2491">
              <w:rPr>
                <w:rFonts w:ascii="Calibri" w:hAnsi="Calibri"/>
                <w:b/>
                <w:sz w:val="22"/>
                <w:szCs w:val="22"/>
              </w:rPr>
              <w:t>MENTS &amp; NETWORK</w:t>
            </w:r>
          </w:p>
        </w:tc>
        <w:tc>
          <w:tcPr>
            <w:tcW w:w="3600" w:type="dxa"/>
          </w:tcPr>
          <w:p w14:paraId="4B93F343" w14:textId="77777777" w:rsidR="000E390B" w:rsidRPr="00E468A1" w:rsidRDefault="000E390B" w:rsidP="00E468A1">
            <w:pPr>
              <w:spacing w:after="0"/>
              <w:rPr>
                <w:rFonts w:ascii="Calibri" w:hAnsi="Calibri"/>
                <w:sz w:val="22"/>
                <w:szCs w:val="28"/>
              </w:rPr>
            </w:pPr>
          </w:p>
        </w:tc>
      </w:tr>
      <w:tr w:rsidR="000E390B" w:rsidRPr="004C0A32" w14:paraId="0D9C5CC4" w14:textId="77777777" w:rsidTr="003C2FB6">
        <w:tc>
          <w:tcPr>
            <w:tcW w:w="1368" w:type="dxa"/>
          </w:tcPr>
          <w:p w14:paraId="6972F544" w14:textId="7F5E2264" w:rsidR="000E390B" w:rsidRPr="004C0A32" w:rsidRDefault="000E390B" w:rsidP="00E468A1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1515-1600</w:t>
            </w:r>
          </w:p>
        </w:tc>
        <w:tc>
          <w:tcPr>
            <w:tcW w:w="909" w:type="dxa"/>
          </w:tcPr>
          <w:p w14:paraId="7A381D12" w14:textId="22C38171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3917" w:type="dxa"/>
          </w:tcPr>
          <w:p w14:paraId="6277B9B1" w14:textId="1BFE6DF0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 xml:space="preserve">Panel on </w:t>
            </w:r>
            <w:r>
              <w:rPr>
                <w:rFonts w:ascii="Calibri" w:hAnsi="Calibri"/>
                <w:sz w:val="22"/>
                <w:szCs w:val="22"/>
              </w:rPr>
              <w:t>Human Rights</w:t>
            </w:r>
            <w:r w:rsidRPr="004C0A3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C046E8" w14:textId="2AD325B9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4C0A32">
              <w:rPr>
                <w:rFonts w:ascii="Calibri" w:hAnsi="Calibri"/>
                <w:sz w:val="22"/>
                <w:szCs w:val="22"/>
              </w:rPr>
              <w:t>Chair Robin Podmore</w:t>
            </w:r>
            <w:r>
              <w:rPr>
                <w:rFonts w:ascii="Calibri" w:hAnsi="Calibri"/>
                <w:sz w:val="22"/>
                <w:szCs w:val="22"/>
              </w:rPr>
              <w:t>, SV Co-Chair</w:t>
            </w:r>
          </w:p>
        </w:tc>
        <w:tc>
          <w:tcPr>
            <w:tcW w:w="3600" w:type="dxa"/>
          </w:tcPr>
          <w:p w14:paraId="1C283494" w14:textId="77777777" w:rsidR="000E390B" w:rsidRPr="00E468A1" w:rsidRDefault="000E390B" w:rsidP="00E468A1">
            <w:pPr>
              <w:spacing w:after="0"/>
              <w:rPr>
                <w:rFonts w:ascii="Calibri" w:hAnsi="Calibri"/>
                <w:sz w:val="22"/>
                <w:szCs w:val="28"/>
              </w:rPr>
            </w:pPr>
            <w:r w:rsidRPr="00E468A1">
              <w:rPr>
                <w:rFonts w:ascii="Calibri" w:hAnsi="Calibri"/>
                <w:sz w:val="22"/>
                <w:szCs w:val="28"/>
              </w:rPr>
              <w:t>Dr. Bai Blyden – Consultant</w:t>
            </w:r>
          </w:p>
          <w:p w14:paraId="4D75D400" w14:textId="77777777" w:rsidR="000E390B" w:rsidRPr="00E468A1" w:rsidRDefault="000E390B" w:rsidP="00E468A1">
            <w:pPr>
              <w:spacing w:after="0"/>
              <w:rPr>
                <w:rFonts w:ascii="Calibri" w:hAnsi="Calibri"/>
                <w:sz w:val="22"/>
                <w:szCs w:val="28"/>
              </w:rPr>
            </w:pPr>
            <w:r w:rsidRPr="00E468A1">
              <w:rPr>
                <w:rFonts w:ascii="Calibri" w:hAnsi="Calibri"/>
                <w:sz w:val="22"/>
                <w:szCs w:val="28"/>
              </w:rPr>
              <w:t>Dr. Musa Dan-Fodio,  International Human Rights Attorney</w:t>
            </w:r>
          </w:p>
          <w:p w14:paraId="4C6D066D" w14:textId="015AE93A" w:rsidR="000E390B" w:rsidRPr="004C0A32" w:rsidRDefault="000E390B" w:rsidP="00E468A1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E468A1">
              <w:rPr>
                <w:rFonts w:ascii="Calibri" w:hAnsi="Calibri"/>
                <w:sz w:val="22"/>
                <w:szCs w:val="28"/>
              </w:rPr>
              <w:t>Dr. Dan Wessner – Professor Regis University</w:t>
            </w:r>
          </w:p>
        </w:tc>
      </w:tr>
      <w:tr w:rsidR="000E390B" w:rsidRPr="004C0A32" w14:paraId="3A25A737" w14:textId="77777777" w:rsidTr="003C2FB6">
        <w:tc>
          <w:tcPr>
            <w:tcW w:w="1368" w:type="dxa"/>
          </w:tcPr>
          <w:p w14:paraId="7F33ECB6" w14:textId="530A29B7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1600-1700</w:t>
            </w:r>
          </w:p>
        </w:tc>
        <w:tc>
          <w:tcPr>
            <w:tcW w:w="909" w:type="dxa"/>
          </w:tcPr>
          <w:p w14:paraId="060D1069" w14:textId="3E99EC3C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3917" w:type="dxa"/>
          </w:tcPr>
          <w:p w14:paraId="262D8574" w14:textId="77777777" w:rsidR="000E390B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IEEE CBOC Education &amp; Global Classroom</w:t>
            </w:r>
          </w:p>
          <w:p w14:paraId="3E3B3D39" w14:textId="01606C5A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50.2 Development Practice Program</w:t>
            </w:r>
          </w:p>
        </w:tc>
        <w:tc>
          <w:tcPr>
            <w:tcW w:w="3600" w:type="dxa"/>
          </w:tcPr>
          <w:p w14:paraId="01A88C93" w14:textId="7A62B27F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 Wessner, Regis University &amp; Posner Center for Int’l  Development</w:t>
            </w:r>
          </w:p>
        </w:tc>
      </w:tr>
      <w:tr w:rsidR="000E390B" w:rsidRPr="004C0A32" w14:paraId="4FAEE728" w14:textId="77777777" w:rsidTr="003C2FB6">
        <w:tc>
          <w:tcPr>
            <w:tcW w:w="1368" w:type="dxa"/>
          </w:tcPr>
          <w:p w14:paraId="79257051" w14:textId="3766AD52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1700</w:t>
            </w:r>
          </w:p>
        </w:tc>
        <w:tc>
          <w:tcPr>
            <w:tcW w:w="909" w:type="dxa"/>
          </w:tcPr>
          <w:p w14:paraId="2C52DC52" w14:textId="77777777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17" w:type="dxa"/>
          </w:tcPr>
          <w:p w14:paraId="01DB0A3D" w14:textId="7913EDF0" w:rsidR="000E390B" w:rsidRPr="006D2491" w:rsidRDefault="000E390B" w:rsidP="003C2FB6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2491">
              <w:rPr>
                <w:rFonts w:ascii="Calibri" w:hAnsi="Calibri"/>
                <w:b/>
                <w:sz w:val="22"/>
                <w:szCs w:val="22"/>
              </w:rPr>
              <w:t>ADJOURN</w:t>
            </w:r>
          </w:p>
        </w:tc>
        <w:tc>
          <w:tcPr>
            <w:tcW w:w="3600" w:type="dxa"/>
          </w:tcPr>
          <w:p w14:paraId="4B246E79" w14:textId="77777777" w:rsidR="000E390B" w:rsidRPr="004C0A32" w:rsidRDefault="000E390B" w:rsidP="004C0A32">
            <w:pPr>
              <w:spacing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C2C501" w14:textId="77777777" w:rsidR="009844D8" w:rsidRDefault="009844D8" w:rsidP="009844D8"/>
    <w:p w14:paraId="1A0B382B" w14:textId="77777777" w:rsidR="00E468A1" w:rsidRDefault="00E468A1" w:rsidP="009844D8"/>
    <w:p w14:paraId="3B769646" w14:textId="77777777" w:rsidR="00E468A1" w:rsidRDefault="00E468A1" w:rsidP="009844D8"/>
    <w:p w14:paraId="2CFD7938" w14:textId="77777777" w:rsidR="00E468A1" w:rsidRPr="003C2FB6" w:rsidRDefault="00E468A1" w:rsidP="003C2FB6">
      <w:pPr>
        <w:pStyle w:val="Title"/>
      </w:pPr>
      <w:r w:rsidRPr="003C2FB6">
        <w:t>Panel Session: IEEE Smart Village and Human Rights</w:t>
      </w:r>
    </w:p>
    <w:p w14:paraId="13202B18" w14:textId="77777777" w:rsidR="00E468A1" w:rsidRPr="003C2FB6" w:rsidRDefault="00E468A1" w:rsidP="00E468A1">
      <w:pPr>
        <w:rPr>
          <w:sz w:val="28"/>
          <w:szCs w:val="28"/>
        </w:rPr>
      </w:pPr>
      <w:r w:rsidRPr="003C2FB6">
        <w:rPr>
          <w:sz w:val="28"/>
          <w:szCs w:val="28"/>
        </w:rPr>
        <w:t>Session Leader: Dr. Robin Podmore: Co-Chair IEEE Smart Village</w:t>
      </w:r>
    </w:p>
    <w:p w14:paraId="5421F1B6" w14:textId="77777777" w:rsidR="00E468A1" w:rsidRPr="003C2FB6" w:rsidRDefault="00E468A1" w:rsidP="00E468A1">
      <w:pPr>
        <w:rPr>
          <w:sz w:val="28"/>
          <w:szCs w:val="28"/>
        </w:rPr>
      </w:pPr>
      <w:r w:rsidRPr="003C2FB6">
        <w:rPr>
          <w:sz w:val="28"/>
          <w:szCs w:val="28"/>
        </w:rPr>
        <w:t xml:space="preserve">Panelists:  </w:t>
      </w:r>
    </w:p>
    <w:p w14:paraId="3542C396" w14:textId="77777777" w:rsidR="00E468A1" w:rsidRPr="003C2FB6" w:rsidRDefault="00E468A1" w:rsidP="00E468A1">
      <w:pPr>
        <w:rPr>
          <w:sz w:val="28"/>
          <w:szCs w:val="28"/>
        </w:rPr>
      </w:pPr>
      <w:r w:rsidRPr="003C2FB6">
        <w:rPr>
          <w:sz w:val="28"/>
          <w:szCs w:val="28"/>
        </w:rPr>
        <w:t>Dr. Bai Blyden – Consultant</w:t>
      </w:r>
    </w:p>
    <w:p w14:paraId="5D561D9E" w14:textId="232601FA" w:rsidR="00E468A1" w:rsidRPr="003C2FB6" w:rsidRDefault="00E468A1" w:rsidP="00E468A1">
      <w:pPr>
        <w:rPr>
          <w:sz w:val="28"/>
          <w:szCs w:val="28"/>
        </w:rPr>
      </w:pPr>
      <w:r w:rsidRPr="003C2FB6">
        <w:rPr>
          <w:sz w:val="28"/>
          <w:szCs w:val="28"/>
        </w:rPr>
        <w:t>Dr. Musa Dan-Fodio</w:t>
      </w:r>
      <w:r w:rsidR="00206942" w:rsidRPr="003C2FB6">
        <w:rPr>
          <w:sz w:val="28"/>
          <w:szCs w:val="28"/>
        </w:rPr>
        <w:t>, International</w:t>
      </w:r>
      <w:r w:rsidRPr="003C2FB6">
        <w:rPr>
          <w:sz w:val="28"/>
          <w:szCs w:val="28"/>
        </w:rPr>
        <w:t xml:space="preserve"> Human Rights Attorney</w:t>
      </w:r>
    </w:p>
    <w:p w14:paraId="4BBB2538" w14:textId="77777777" w:rsidR="00E468A1" w:rsidRPr="003C2FB6" w:rsidRDefault="00E468A1" w:rsidP="00E468A1">
      <w:pPr>
        <w:rPr>
          <w:sz w:val="28"/>
          <w:szCs w:val="28"/>
        </w:rPr>
      </w:pPr>
      <w:r w:rsidRPr="003C2FB6">
        <w:rPr>
          <w:sz w:val="28"/>
          <w:szCs w:val="28"/>
        </w:rPr>
        <w:t>Dr. Dan Wessner – Professor Regis University</w:t>
      </w:r>
    </w:p>
    <w:p w14:paraId="658FA19E" w14:textId="77777777" w:rsidR="00E468A1" w:rsidRPr="005B111A" w:rsidRDefault="00E468A1" w:rsidP="00E468A1">
      <w:pPr>
        <w:shd w:val="clear" w:color="auto" w:fill="FFFFFF"/>
        <w:spacing w:before="120" w:after="120" w:line="336" w:lineRule="atLeast"/>
        <w:jc w:val="both"/>
        <w:rPr>
          <w:rFonts w:asciiTheme="majorHAnsi" w:eastAsia="Times New Roman" w:hAnsiTheme="majorHAnsi" w:cs="Arial"/>
          <w:color w:val="252525"/>
        </w:rPr>
      </w:pPr>
      <w:r w:rsidRPr="005B111A">
        <w:rPr>
          <w:rFonts w:asciiTheme="majorHAnsi" w:eastAsia="Times New Roman" w:hAnsiTheme="majorHAnsi" w:cs="Arial"/>
          <w:color w:val="252525"/>
        </w:rPr>
        <w:t>The mission of Smart Village is to “Empower off-grid communities through education and the creation of sustainable, affordable, locally owned entrepreneurial energy businesses”.</w:t>
      </w:r>
    </w:p>
    <w:p w14:paraId="52382727" w14:textId="77777777" w:rsidR="00E468A1" w:rsidRPr="005B111A" w:rsidRDefault="00E468A1" w:rsidP="00E468A1">
      <w:pPr>
        <w:shd w:val="clear" w:color="auto" w:fill="FFFFFF"/>
        <w:spacing w:before="120" w:after="120" w:line="336" w:lineRule="atLeast"/>
        <w:jc w:val="both"/>
        <w:rPr>
          <w:rFonts w:asciiTheme="majorHAnsi" w:eastAsia="Times New Roman" w:hAnsiTheme="majorHAnsi" w:cs="Arial"/>
          <w:color w:val="252525"/>
        </w:rPr>
      </w:pPr>
      <w:r w:rsidRPr="005B111A">
        <w:rPr>
          <w:rFonts w:asciiTheme="majorHAnsi" w:eastAsia="Times New Roman" w:hAnsiTheme="majorHAnsi" w:cs="Arial"/>
          <w:color w:val="252525"/>
        </w:rPr>
        <w:t>Amartya Sen, winner of the 1998</w:t>
      </w:r>
      <w:r w:rsidRPr="005B111A">
        <w:rPr>
          <w:rFonts w:asciiTheme="majorHAnsi" w:hAnsiTheme="majorHAnsi"/>
        </w:rPr>
        <w:t> </w:t>
      </w:r>
      <w:hyperlink r:id="rId8" w:tooltip="Nobel Prize in Economics" w:history="1">
        <w:r w:rsidRPr="005B111A">
          <w:rPr>
            <w:rFonts w:asciiTheme="majorHAnsi" w:eastAsia="Times New Roman" w:hAnsiTheme="majorHAnsi" w:cs="Arial"/>
            <w:color w:val="252525"/>
          </w:rPr>
          <w:t>Nobel Prize in Economics</w:t>
        </w:r>
      </w:hyperlink>
      <w:r w:rsidRPr="005B111A">
        <w:rPr>
          <w:rFonts w:asciiTheme="majorHAnsi" w:eastAsia="Times New Roman" w:hAnsiTheme="majorHAnsi" w:cs="Arial"/>
          <w:color w:val="252525"/>
        </w:rPr>
        <w:t>, argues that economic </w:t>
      </w:r>
      <w:r w:rsidRPr="005B111A">
        <w:rPr>
          <w:rFonts w:asciiTheme="majorHAnsi" w:eastAsia="Times New Roman" w:hAnsiTheme="majorHAnsi" w:cs="Arial"/>
          <w:iCs/>
          <w:color w:val="252525"/>
        </w:rPr>
        <w:t>development</w:t>
      </w:r>
      <w:r w:rsidRPr="005B111A">
        <w:rPr>
          <w:rFonts w:asciiTheme="majorHAnsi" w:eastAsia="Times New Roman" w:hAnsiTheme="majorHAnsi" w:cs="Arial"/>
          <w:color w:val="252525"/>
        </w:rPr>
        <w:t> entails a set of linked </w:t>
      </w:r>
      <w:r w:rsidRPr="005B111A">
        <w:rPr>
          <w:rFonts w:asciiTheme="majorHAnsi" w:eastAsia="Times New Roman" w:hAnsiTheme="majorHAnsi" w:cs="Arial"/>
          <w:iCs/>
          <w:color w:val="252525"/>
        </w:rPr>
        <w:t>freedoms</w:t>
      </w:r>
      <w:r w:rsidRPr="005B111A">
        <w:rPr>
          <w:rFonts w:asciiTheme="majorHAnsi" w:eastAsia="Times New Roman" w:hAnsiTheme="majorHAnsi" w:cs="Arial"/>
          <w:color w:val="252525"/>
        </w:rPr>
        <w:t xml:space="preserve">: political freedoms, transparency in relations, access to credit and escape from abject poverty through creation of jobs. More pragmatically; Paul Polak author of “Out of Poverty” argues that the best way to help people living on $1 to $2 per day is to show them how to earn more money. </w:t>
      </w:r>
    </w:p>
    <w:p w14:paraId="4F42ED91" w14:textId="77777777" w:rsidR="00E468A1" w:rsidRPr="005B111A" w:rsidRDefault="00E468A1" w:rsidP="00E468A1">
      <w:pPr>
        <w:shd w:val="clear" w:color="auto" w:fill="FFFFFF"/>
        <w:spacing w:before="120" w:after="120" w:line="336" w:lineRule="atLeast"/>
        <w:jc w:val="both"/>
        <w:rPr>
          <w:rFonts w:asciiTheme="majorHAnsi" w:eastAsia="Times New Roman" w:hAnsiTheme="majorHAnsi" w:cs="Arial"/>
          <w:color w:val="252525"/>
        </w:rPr>
      </w:pPr>
      <w:r w:rsidRPr="005B111A">
        <w:rPr>
          <w:rFonts w:asciiTheme="majorHAnsi" w:eastAsia="Times New Roman" w:hAnsiTheme="majorHAnsi" w:cs="Arial"/>
          <w:color w:val="252525"/>
        </w:rPr>
        <w:t>In this panel session, the panelists will summarize their unique and extensive career work on human rights.  They will then explore the questions:</w:t>
      </w:r>
    </w:p>
    <w:p w14:paraId="55A0AAD1" w14:textId="77777777" w:rsidR="00E468A1" w:rsidRPr="005B111A" w:rsidRDefault="00E468A1" w:rsidP="00E468A1">
      <w:pPr>
        <w:shd w:val="clear" w:color="auto" w:fill="FFFFFF"/>
        <w:spacing w:before="120" w:after="120" w:line="336" w:lineRule="atLeast"/>
        <w:jc w:val="both"/>
        <w:rPr>
          <w:rFonts w:asciiTheme="majorHAnsi" w:eastAsia="Times New Roman" w:hAnsiTheme="majorHAnsi" w:cs="Arial"/>
          <w:color w:val="252525"/>
        </w:rPr>
      </w:pPr>
      <w:r w:rsidRPr="005B111A">
        <w:rPr>
          <w:rFonts w:asciiTheme="majorHAnsi" w:eastAsia="Times New Roman" w:hAnsiTheme="majorHAnsi" w:cs="Arial"/>
          <w:color w:val="252525"/>
        </w:rPr>
        <w:t>How can IEEE Smart Village support the European Refugee Crisis with electrification, education and job creation in camps?</w:t>
      </w:r>
    </w:p>
    <w:p w14:paraId="0FC5F749" w14:textId="77777777" w:rsidR="00E468A1" w:rsidRPr="005B111A" w:rsidRDefault="00E468A1" w:rsidP="00E468A1">
      <w:pPr>
        <w:shd w:val="clear" w:color="auto" w:fill="FFFFFF"/>
        <w:spacing w:before="120" w:after="120" w:line="336" w:lineRule="atLeast"/>
        <w:jc w:val="both"/>
        <w:rPr>
          <w:rFonts w:asciiTheme="majorHAnsi" w:eastAsia="Times New Roman" w:hAnsiTheme="majorHAnsi" w:cs="Arial"/>
          <w:color w:val="252525"/>
        </w:rPr>
      </w:pPr>
      <w:r w:rsidRPr="005B111A">
        <w:rPr>
          <w:rFonts w:asciiTheme="majorHAnsi" w:eastAsia="Times New Roman" w:hAnsiTheme="majorHAnsi" w:cs="Arial"/>
          <w:color w:val="252525"/>
        </w:rPr>
        <w:t xml:space="preserve">What funding is available to support growth of IEEE Smart Village in this area? </w:t>
      </w:r>
    </w:p>
    <w:p w14:paraId="0F4A35C5" w14:textId="77777777" w:rsidR="00E468A1" w:rsidRPr="009844D8" w:rsidRDefault="00E468A1" w:rsidP="009844D8"/>
    <w:sectPr w:rsidR="00E468A1" w:rsidRPr="009844D8" w:rsidSect="00F25639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F31D" w14:textId="77777777" w:rsidR="00143153" w:rsidRDefault="00143153">
      <w:pPr>
        <w:spacing w:after="0"/>
      </w:pPr>
      <w:r>
        <w:separator/>
      </w:r>
    </w:p>
  </w:endnote>
  <w:endnote w:type="continuationSeparator" w:id="0">
    <w:p w14:paraId="745B2DAF" w14:textId="77777777" w:rsidR="00143153" w:rsidRDefault="00143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43E9" w14:textId="77777777" w:rsidR="00293151" w:rsidRDefault="00293151" w:rsidP="00F25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E3076" w14:textId="77777777" w:rsidR="00293151" w:rsidRDefault="0029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7EC4" w14:textId="77777777" w:rsidR="00293151" w:rsidRPr="00696A0F" w:rsidRDefault="00293151" w:rsidP="00F25639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 w:rsidRPr="00696A0F">
      <w:rPr>
        <w:rStyle w:val="PageNumber"/>
        <w:rFonts w:ascii="Arial" w:hAnsi="Arial"/>
        <w:sz w:val="20"/>
      </w:rPr>
      <w:fldChar w:fldCharType="begin"/>
    </w:r>
    <w:r w:rsidRPr="00696A0F">
      <w:rPr>
        <w:rStyle w:val="PageNumber"/>
        <w:rFonts w:ascii="Arial" w:hAnsi="Arial"/>
        <w:sz w:val="20"/>
      </w:rPr>
      <w:instrText xml:space="preserve">PAGE  </w:instrText>
    </w:r>
    <w:r w:rsidRPr="00696A0F">
      <w:rPr>
        <w:rStyle w:val="PageNumber"/>
        <w:rFonts w:ascii="Arial" w:hAnsi="Arial"/>
        <w:sz w:val="20"/>
      </w:rPr>
      <w:fldChar w:fldCharType="separate"/>
    </w:r>
    <w:r w:rsidR="00773506">
      <w:rPr>
        <w:rStyle w:val="PageNumber"/>
        <w:rFonts w:ascii="Arial" w:hAnsi="Arial"/>
        <w:noProof/>
        <w:sz w:val="20"/>
      </w:rPr>
      <w:t>2</w:t>
    </w:r>
    <w:r w:rsidRPr="00696A0F">
      <w:rPr>
        <w:rStyle w:val="PageNumber"/>
        <w:rFonts w:ascii="Arial" w:hAnsi="Arial"/>
        <w:sz w:val="20"/>
      </w:rPr>
      <w:fldChar w:fldCharType="end"/>
    </w:r>
  </w:p>
  <w:p w14:paraId="69EE1D89" w14:textId="77777777" w:rsidR="00293151" w:rsidRDefault="00293151">
    <w:pPr>
      <w:pStyle w:val="Footer"/>
      <w:rPr>
        <w:rFonts w:ascii="Arial" w:hAnsi="Arial"/>
        <w:sz w:val="20"/>
      </w:rPr>
    </w:pPr>
    <w:r w:rsidRPr="00696A0F">
      <w:rPr>
        <w:rFonts w:ascii="Arial" w:hAnsi="Arial"/>
        <w:sz w:val="20"/>
      </w:rPr>
      <w:tab/>
    </w:r>
    <w:r w:rsidRPr="00696A0F">
      <w:rPr>
        <w:rFonts w:ascii="Arial" w:hAnsi="Arial"/>
        <w:sz w:val="20"/>
      </w:rPr>
      <w:tab/>
    </w:r>
  </w:p>
  <w:p w14:paraId="6EF00608" w14:textId="77777777" w:rsidR="00293151" w:rsidRPr="00696A0F" w:rsidRDefault="00293151">
    <w:pPr>
      <w:pStyle w:val="Footer"/>
      <w:rPr>
        <w:rFonts w:ascii="Arial" w:hAnsi="Arial"/>
        <w:sz w:val="20"/>
      </w:rPr>
    </w:pPr>
  </w:p>
  <w:p w14:paraId="09244504" w14:textId="77777777" w:rsidR="00293151" w:rsidRPr="00696A0F" w:rsidRDefault="00293151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D8D9" w14:textId="77777777" w:rsidR="00293151" w:rsidRPr="00647886" w:rsidRDefault="00293151" w:rsidP="00647886">
    <w:pPr>
      <w:pStyle w:val="Footer"/>
      <w:jc w:val="center"/>
      <w:rPr>
        <w:rFonts w:ascii="Verdana" w:hAnsi="Verdana"/>
        <w:sz w:val="20"/>
        <w:szCs w:val="20"/>
      </w:rPr>
    </w:pPr>
    <w:r w:rsidRPr="00647886">
      <w:rPr>
        <w:rStyle w:val="PageNumber"/>
        <w:rFonts w:ascii="Verdana" w:hAnsi="Verdana"/>
        <w:sz w:val="20"/>
        <w:szCs w:val="20"/>
      </w:rPr>
      <w:t>IEEE Smart Village | ieee-smart-village.org | An IEEE Foundation Signature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0D75" w14:textId="77777777" w:rsidR="00143153" w:rsidRDefault="00143153">
      <w:pPr>
        <w:spacing w:after="0"/>
      </w:pPr>
      <w:r>
        <w:separator/>
      </w:r>
    </w:p>
  </w:footnote>
  <w:footnote w:type="continuationSeparator" w:id="0">
    <w:p w14:paraId="10BAF92E" w14:textId="77777777" w:rsidR="00143153" w:rsidRDefault="00143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428"/>
    </w:tblGrid>
    <w:tr w:rsidR="00293151" w14:paraId="6F35F893" w14:textId="77777777" w:rsidTr="008E5A8A">
      <w:tc>
        <w:tcPr>
          <w:tcW w:w="4428" w:type="dxa"/>
        </w:tcPr>
        <w:p w14:paraId="0C56A8A1" w14:textId="05E439E8" w:rsidR="00293151" w:rsidRDefault="00293151"/>
      </w:tc>
      <w:tc>
        <w:tcPr>
          <w:tcW w:w="4428" w:type="dxa"/>
        </w:tcPr>
        <w:p w14:paraId="5C25E4A7" w14:textId="42FC0291" w:rsidR="00293151" w:rsidRPr="008E5A8A" w:rsidRDefault="00293151" w:rsidP="008E5A8A">
          <w:pPr>
            <w:jc w:val="right"/>
            <w:rPr>
              <w:sz w:val="2"/>
              <w:szCs w:val="2"/>
            </w:rPr>
          </w:pPr>
        </w:p>
        <w:p w14:paraId="738FD046" w14:textId="646D04A8" w:rsidR="00293151" w:rsidRDefault="00293151" w:rsidP="008E5A8A">
          <w:pPr>
            <w:jc w:val="right"/>
          </w:pPr>
        </w:p>
      </w:tc>
    </w:tr>
  </w:tbl>
  <w:p w14:paraId="176DCA10" w14:textId="3A48236A" w:rsidR="00293151" w:rsidRDefault="00293151" w:rsidP="00293151">
    <w:pPr>
      <w:tabs>
        <w:tab w:val="left" w:pos="-1440"/>
      </w:tabs>
      <w:ind w:left="-360" w:right="-720" w:hanging="720"/>
    </w:pPr>
    <w:r>
      <w:rPr>
        <w:noProof/>
      </w:rPr>
      <w:drawing>
        <wp:inline distT="0" distB="0" distL="0" distR="0" wp14:anchorId="7C835D3D" wp14:editId="5DA32D86">
          <wp:extent cx="6858000" cy="623094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405" cy="62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D33E6"/>
    <w:multiLevelType w:val="hybridMultilevel"/>
    <w:tmpl w:val="0776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7B42"/>
    <w:multiLevelType w:val="hybridMultilevel"/>
    <w:tmpl w:val="B2D636E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0D1660"/>
    <w:multiLevelType w:val="hybridMultilevel"/>
    <w:tmpl w:val="3D08B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F7FA2"/>
    <w:multiLevelType w:val="hybridMultilevel"/>
    <w:tmpl w:val="1880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2247"/>
    <w:multiLevelType w:val="hybridMultilevel"/>
    <w:tmpl w:val="57EC6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D5688"/>
    <w:multiLevelType w:val="hybridMultilevel"/>
    <w:tmpl w:val="DC2E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B749F"/>
    <w:multiLevelType w:val="hybridMultilevel"/>
    <w:tmpl w:val="ADC62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32A0D"/>
    <w:multiLevelType w:val="multilevel"/>
    <w:tmpl w:val="EB42D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12B96"/>
    <w:multiLevelType w:val="hybridMultilevel"/>
    <w:tmpl w:val="A11647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4076FF"/>
    <w:multiLevelType w:val="hybridMultilevel"/>
    <w:tmpl w:val="AC4428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52311E"/>
    <w:multiLevelType w:val="hybridMultilevel"/>
    <w:tmpl w:val="A6DCE41C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6F575C"/>
    <w:multiLevelType w:val="hybridMultilevel"/>
    <w:tmpl w:val="96FCA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AD"/>
    <w:rsid w:val="000B4A35"/>
    <w:rsid w:val="000E390B"/>
    <w:rsid w:val="00143153"/>
    <w:rsid w:val="00156D6A"/>
    <w:rsid w:val="00203A8D"/>
    <w:rsid w:val="00206942"/>
    <w:rsid w:val="00241050"/>
    <w:rsid w:val="00291F74"/>
    <w:rsid w:val="00293151"/>
    <w:rsid w:val="002B6488"/>
    <w:rsid w:val="00311058"/>
    <w:rsid w:val="0033535B"/>
    <w:rsid w:val="00367387"/>
    <w:rsid w:val="003C2FB6"/>
    <w:rsid w:val="00425E40"/>
    <w:rsid w:val="00435DBF"/>
    <w:rsid w:val="004A2B2F"/>
    <w:rsid w:val="004A72E5"/>
    <w:rsid w:val="004C0A32"/>
    <w:rsid w:val="0054326D"/>
    <w:rsid w:val="005464B7"/>
    <w:rsid w:val="005A155A"/>
    <w:rsid w:val="005B111A"/>
    <w:rsid w:val="005F696C"/>
    <w:rsid w:val="00647886"/>
    <w:rsid w:val="006D2491"/>
    <w:rsid w:val="0077079D"/>
    <w:rsid w:val="00773506"/>
    <w:rsid w:val="00784679"/>
    <w:rsid w:val="007A0C2E"/>
    <w:rsid w:val="007C5F2E"/>
    <w:rsid w:val="007D7B10"/>
    <w:rsid w:val="007F6F11"/>
    <w:rsid w:val="00824A90"/>
    <w:rsid w:val="00827D26"/>
    <w:rsid w:val="0085301E"/>
    <w:rsid w:val="008E3E94"/>
    <w:rsid w:val="008E5A8A"/>
    <w:rsid w:val="008F3A66"/>
    <w:rsid w:val="00923C1D"/>
    <w:rsid w:val="009844D8"/>
    <w:rsid w:val="00A0797A"/>
    <w:rsid w:val="00A868DC"/>
    <w:rsid w:val="00AE1600"/>
    <w:rsid w:val="00B864A7"/>
    <w:rsid w:val="00B9138E"/>
    <w:rsid w:val="00C93C12"/>
    <w:rsid w:val="00CA635D"/>
    <w:rsid w:val="00D119DD"/>
    <w:rsid w:val="00D26097"/>
    <w:rsid w:val="00D428AD"/>
    <w:rsid w:val="00E16BD0"/>
    <w:rsid w:val="00E468A1"/>
    <w:rsid w:val="00E46B24"/>
    <w:rsid w:val="00EC0027"/>
    <w:rsid w:val="00EF528F"/>
    <w:rsid w:val="00F25639"/>
    <w:rsid w:val="00F4521C"/>
    <w:rsid w:val="00F8648D"/>
    <w:rsid w:val="00FF0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C0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1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6529"/>
    <w:pPr>
      <w:keepNext/>
      <w:spacing w:after="0"/>
      <w:outlineLvl w:val="0"/>
    </w:pPr>
    <w:rPr>
      <w:rFonts w:ascii="Arial" w:eastAsia="Times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76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28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428AD"/>
  </w:style>
  <w:style w:type="paragraph" w:styleId="Footer">
    <w:name w:val="footer"/>
    <w:basedOn w:val="Normal"/>
    <w:link w:val="FooterChar"/>
    <w:uiPriority w:val="99"/>
    <w:unhideWhenUsed/>
    <w:rsid w:val="00D428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28AD"/>
  </w:style>
  <w:style w:type="character" w:styleId="PageNumber">
    <w:name w:val="page number"/>
    <w:basedOn w:val="DefaultParagraphFont"/>
    <w:uiPriority w:val="99"/>
    <w:rsid w:val="00A927DD"/>
  </w:style>
  <w:style w:type="character" w:customStyle="1" w:styleId="Heading1Char">
    <w:name w:val="Heading 1 Char"/>
    <w:link w:val="Heading1"/>
    <w:rsid w:val="00046529"/>
    <w:rPr>
      <w:rFonts w:ascii="Arial" w:eastAsia="Times" w:hAnsi="Arial"/>
      <w:b/>
      <w:sz w:val="22"/>
    </w:rPr>
  </w:style>
  <w:style w:type="paragraph" w:styleId="BodyTextIndent2">
    <w:name w:val="Body Text Indent 2"/>
    <w:basedOn w:val="Normal"/>
    <w:link w:val="BodyTextIndent2Char"/>
    <w:rsid w:val="00046529"/>
    <w:pPr>
      <w:spacing w:after="0"/>
      <w:ind w:left="360"/>
    </w:pPr>
    <w:rPr>
      <w:rFonts w:ascii="Arial" w:eastAsia="Times New Roman" w:hAnsi="Arial"/>
      <w:color w:val="0000FF"/>
      <w:sz w:val="22"/>
      <w:szCs w:val="20"/>
    </w:rPr>
  </w:style>
  <w:style w:type="character" w:customStyle="1" w:styleId="BodyTextIndent2Char">
    <w:name w:val="Body Text Indent 2 Char"/>
    <w:link w:val="BodyTextIndent2"/>
    <w:rsid w:val="00046529"/>
    <w:rPr>
      <w:rFonts w:ascii="Arial" w:eastAsia="Times New Roman" w:hAnsi="Arial"/>
      <w:color w:val="0000FF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30A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30A15"/>
    <w:rPr>
      <w:sz w:val="16"/>
      <w:szCs w:val="16"/>
    </w:rPr>
  </w:style>
  <w:style w:type="table" w:styleId="TableGrid">
    <w:name w:val="Table Grid"/>
    <w:basedOn w:val="TableNormal"/>
    <w:uiPriority w:val="59"/>
    <w:rsid w:val="00CC5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D776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76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D776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D776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8D776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060A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060A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86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99"/>
    <w:qFormat/>
    <w:rsid w:val="000B4A3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B4A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0B4A3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058"/>
    <w:pPr>
      <w:spacing w:after="0"/>
      <w:ind w:left="720"/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11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1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6529"/>
    <w:pPr>
      <w:keepNext/>
      <w:spacing w:after="0"/>
      <w:outlineLvl w:val="0"/>
    </w:pPr>
    <w:rPr>
      <w:rFonts w:ascii="Arial" w:eastAsia="Times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76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28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428AD"/>
  </w:style>
  <w:style w:type="paragraph" w:styleId="Footer">
    <w:name w:val="footer"/>
    <w:basedOn w:val="Normal"/>
    <w:link w:val="FooterChar"/>
    <w:uiPriority w:val="99"/>
    <w:unhideWhenUsed/>
    <w:rsid w:val="00D428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28AD"/>
  </w:style>
  <w:style w:type="character" w:styleId="PageNumber">
    <w:name w:val="page number"/>
    <w:basedOn w:val="DefaultParagraphFont"/>
    <w:uiPriority w:val="99"/>
    <w:rsid w:val="00A927DD"/>
  </w:style>
  <w:style w:type="character" w:customStyle="1" w:styleId="Heading1Char">
    <w:name w:val="Heading 1 Char"/>
    <w:link w:val="Heading1"/>
    <w:rsid w:val="00046529"/>
    <w:rPr>
      <w:rFonts w:ascii="Arial" w:eastAsia="Times" w:hAnsi="Arial"/>
      <w:b/>
      <w:sz w:val="22"/>
    </w:rPr>
  </w:style>
  <w:style w:type="paragraph" w:styleId="BodyTextIndent2">
    <w:name w:val="Body Text Indent 2"/>
    <w:basedOn w:val="Normal"/>
    <w:link w:val="BodyTextIndent2Char"/>
    <w:rsid w:val="00046529"/>
    <w:pPr>
      <w:spacing w:after="0"/>
      <w:ind w:left="360"/>
    </w:pPr>
    <w:rPr>
      <w:rFonts w:ascii="Arial" w:eastAsia="Times New Roman" w:hAnsi="Arial"/>
      <w:color w:val="0000FF"/>
      <w:sz w:val="22"/>
      <w:szCs w:val="20"/>
    </w:rPr>
  </w:style>
  <w:style w:type="character" w:customStyle="1" w:styleId="BodyTextIndent2Char">
    <w:name w:val="Body Text Indent 2 Char"/>
    <w:link w:val="BodyTextIndent2"/>
    <w:rsid w:val="00046529"/>
    <w:rPr>
      <w:rFonts w:ascii="Arial" w:eastAsia="Times New Roman" w:hAnsi="Arial"/>
      <w:color w:val="0000FF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30A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30A15"/>
    <w:rPr>
      <w:sz w:val="16"/>
      <w:szCs w:val="16"/>
    </w:rPr>
  </w:style>
  <w:style w:type="table" w:styleId="TableGrid">
    <w:name w:val="Table Grid"/>
    <w:basedOn w:val="TableNormal"/>
    <w:uiPriority w:val="59"/>
    <w:rsid w:val="00CC50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D776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76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D776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D776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8D776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060A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060A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8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86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99"/>
    <w:qFormat/>
    <w:rsid w:val="000B4A3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B4A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0B4A3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058"/>
    <w:pPr>
      <w:spacing w:after="0"/>
      <w:ind w:left="720"/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11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bel_Prize_in_Econom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Interprose, Inc.</Company>
  <LinksUpToDate>false</LinksUpToDate>
  <CharactersWithSpaces>2895</CharactersWithSpaces>
  <SharedDoc>false</SharedDoc>
  <HLinks>
    <vt:vector size="6" baseType="variant">
      <vt:variant>
        <vt:i4>6357078</vt:i4>
      </vt:variant>
      <vt:variant>
        <vt:i4>2091</vt:i4>
      </vt:variant>
      <vt:variant>
        <vt:i4>1025</vt:i4>
      </vt:variant>
      <vt:variant>
        <vt:i4>1</vt:i4>
      </vt:variant>
      <vt:variant>
        <vt:lpwstr>Interprose_RGB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Kelly</dc:creator>
  <cp:lastModifiedBy>Larsen, Ray</cp:lastModifiedBy>
  <cp:revision>5</cp:revision>
  <cp:lastPrinted>2015-02-11T00:43:00Z</cp:lastPrinted>
  <dcterms:created xsi:type="dcterms:W3CDTF">2015-10-07T21:00:00Z</dcterms:created>
  <dcterms:modified xsi:type="dcterms:W3CDTF">2015-10-07T21:30:00Z</dcterms:modified>
</cp:coreProperties>
</file>